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E98" w:rsidRDefault="00E85E98">
      <w:pPr>
        <w:pStyle w:val="Body1"/>
        <w:outlineLvl w:val="0"/>
        <w:rPr>
          <w:rFonts w:ascii="Times New Roman" w:eastAsia="Helvetica" w:hAnsi="Times New Roman"/>
          <w:b/>
          <w:color w:val="00000A"/>
          <w:sz w:val="28"/>
          <w:szCs w:val="28"/>
          <w:lang w:val="ru-RU"/>
        </w:rPr>
      </w:pPr>
    </w:p>
    <w:tbl>
      <w:tblPr>
        <w:tblStyle w:val="ae"/>
        <w:tblW w:w="9571" w:type="dxa"/>
        <w:tblLook w:val="04A0" w:firstRow="1" w:lastRow="0" w:firstColumn="1" w:lastColumn="0" w:noHBand="0" w:noVBand="1"/>
      </w:tblPr>
      <w:tblGrid>
        <w:gridCol w:w="4785"/>
        <w:gridCol w:w="4786"/>
      </w:tblGrid>
      <w:tr w:rsidR="00E85E98">
        <w:tc>
          <w:tcPr>
            <w:tcW w:w="4785" w:type="dxa"/>
            <w:tcBorders>
              <w:top w:val="nil"/>
              <w:left w:val="nil"/>
              <w:bottom w:val="nil"/>
              <w:right w:val="nil"/>
            </w:tcBorders>
            <w:shd w:val="clear" w:color="auto" w:fill="auto"/>
          </w:tcPr>
          <w:p w:rsidR="00E85E98" w:rsidRDefault="00E85E98">
            <w:pPr>
              <w:pStyle w:val="Body1"/>
              <w:jc w:val="right"/>
              <w:rPr>
                <w:rFonts w:ascii="Times New Roman" w:eastAsia="Helvetica" w:hAnsi="Times New Roman"/>
                <w:color w:val="00000A"/>
                <w:sz w:val="28"/>
                <w:szCs w:val="28"/>
                <w:lang w:val="ru-RU" w:eastAsia="en-US"/>
              </w:rPr>
            </w:pPr>
          </w:p>
        </w:tc>
        <w:tc>
          <w:tcPr>
            <w:tcW w:w="4785" w:type="dxa"/>
            <w:tcBorders>
              <w:top w:val="nil"/>
              <w:left w:val="nil"/>
              <w:bottom w:val="nil"/>
              <w:right w:val="nil"/>
            </w:tcBorders>
            <w:shd w:val="clear" w:color="auto" w:fill="auto"/>
          </w:tcPr>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 xml:space="preserve">  УТВЕРЖДАЮ </w:t>
            </w:r>
          </w:p>
          <w:p w:rsidR="00E85E98" w:rsidRDefault="00E85E98">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 xml:space="preserve">    ______________________</w:t>
            </w: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митрополит</w:t>
            </w: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Крутицкий и Коломенский</w:t>
            </w:r>
          </w:p>
          <w:p w:rsidR="00E85E98" w:rsidRDefault="00C36E16">
            <w:pPr>
              <w:spacing w:after="57" w:line="240" w:lineRule="auto"/>
              <w:jc w:val="center"/>
              <w:rPr>
                <w:rFonts w:ascii="Times New Roman" w:eastAsia="Helvetica" w:hAnsi="Times New Roman" w:cs="Times New Roman"/>
                <w:sz w:val="28"/>
                <w:szCs w:val="28"/>
              </w:rPr>
            </w:pPr>
            <w:r>
              <w:rPr>
                <w:rFonts w:ascii="Times New Roman" w:eastAsia="Times New Roman" w:hAnsi="Times New Roman" w:cs="Times New Roman"/>
                <w:b/>
                <w:bCs/>
                <w:spacing w:val="5"/>
                <w:sz w:val="28"/>
                <w:szCs w:val="28"/>
                <w:lang w:eastAsia="ru-RU"/>
              </w:rPr>
              <w:t xml:space="preserve">                                                                   1 сентября 2021 года</w:t>
            </w:r>
          </w:p>
        </w:tc>
      </w:tr>
    </w:tbl>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E85E98">
      <w:pPr>
        <w:pStyle w:val="Body1"/>
        <w:ind w:firstLine="720"/>
        <w:jc w:val="right"/>
        <w:rPr>
          <w:rFonts w:ascii="Times New Roman" w:eastAsia="Helvetica" w:hAnsi="Times New Roman"/>
          <w:color w:val="00000A"/>
          <w:sz w:val="28"/>
          <w:szCs w:val="28"/>
          <w:lang w:val="ru-RU"/>
        </w:rPr>
      </w:pPr>
    </w:p>
    <w:p w:rsidR="00E85E98" w:rsidRDefault="00C36E16">
      <w:pPr>
        <w:spacing w:after="57" w:line="240" w:lineRule="auto"/>
        <w:jc w:val="center"/>
        <w:outlineLvl w:val="0"/>
        <w:rPr>
          <w:rFonts w:ascii="Times New Roman" w:hAnsi="Times New Roman" w:cs="Times New Roman"/>
          <w:b/>
          <w:sz w:val="28"/>
          <w:szCs w:val="28"/>
        </w:rPr>
      </w:pPr>
      <w:r>
        <w:rPr>
          <w:rFonts w:ascii="Times New Roman" w:hAnsi="Times New Roman" w:cs="Times New Roman"/>
          <w:b/>
          <w:sz w:val="36"/>
          <w:szCs w:val="36"/>
        </w:rPr>
        <w:t>ПОЛОЖЕНИЕ</w:t>
      </w:r>
    </w:p>
    <w:p w:rsidR="00E85E98" w:rsidRDefault="00C36E16">
      <w:pPr>
        <w:spacing w:after="57"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О РЕВИЗИОННОЙ КОМИССИИ </w:t>
      </w: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КОЛОМЕНСКОЙ ЕПАРХИИ</w:t>
      </w: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РУССКОЙ ПРАВОСЛАВНОЙ ЦЕРКВИ</w:t>
      </w:r>
    </w:p>
    <w:p w:rsidR="00E85E98" w:rsidRDefault="00C36E16">
      <w:pPr>
        <w:shd w:val="clear" w:color="auto" w:fill="FFFFFF"/>
        <w:spacing w:after="57" w:line="240" w:lineRule="auto"/>
        <w:jc w:val="center"/>
        <w:outlineLvl w:val="0"/>
        <w:rPr>
          <w:rFonts w:ascii="Times New Roman" w:eastAsia="Times New Roman" w:hAnsi="Times New Roman" w:cs="Times New Roman"/>
          <w:b/>
          <w:bCs/>
          <w:spacing w:val="5"/>
          <w:sz w:val="28"/>
          <w:szCs w:val="28"/>
          <w:lang w:eastAsia="ru-RU"/>
        </w:rPr>
      </w:pPr>
      <w:r>
        <w:rPr>
          <w:rFonts w:ascii="Times New Roman" w:eastAsia="Times New Roman" w:hAnsi="Times New Roman" w:cs="Times New Roman"/>
          <w:b/>
          <w:bCs/>
          <w:spacing w:val="5"/>
          <w:sz w:val="28"/>
          <w:szCs w:val="28"/>
          <w:lang w:eastAsia="ru-RU"/>
        </w:rPr>
        <w:t>(МОСКОВСКИЙ ПАТРИАРХАТ)</w:t>
      </w: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spacing w:line="240" w:lineRule="auto"/>
        <w:jc w:val="center"/>
        <w:rPr>
          <w:rFonts w:ascii="Times New Roman" w:hAnsi="Times New Roman" w:cs="Times New Roman"/>
          <w:b/>
          <w:sz w:val="28"/>
          <w:szCs w:val="28"/>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Default="00E85E98">
      <w:pPr>
        <w:pStyle w:val="Body1"/>
        <w:outlineLvl w:val="0"/>
        <w:rPr>
          <w:rFonts w:ascii="Times New Roman" w:eastAsia="Helvetica" w:hAnsi="Times New Roman"/>
          <w:b/>
          <w:color w:val="00000A"/>
          <w:sz w:val="28"/>
          <w:szCs w:val="28"/>
          <w:lang w:val="el-GR"/>
        </w:rPr>
      </w:pPr>
    </w:p>
    <w:p w:rsidR="00E85E98" w:rsidRPr="00C36E16" w:rsidRDefault="00C36E16">
      <w:pPr>
        <w:pStyle w:val="Body1"/>
        <w:spacing w:after="170"/>
        <w:jc w:val="center"/>
        <w:outlineLvl w:val="0"/>
        <w:rPr>
          <w:lang w:val="ru-RU"/>
        </w:rPr>
      </w:pPr>
      <w:r>
        <w:rPr>
          <w:rFonts w:ascii="Times New Roman" w:eastAsia="Helvetica" w:hAnsi="Times New Roman"/>
          <w:b/>
          <w:color w:val="00000A"/>
          <w:sz w:val="28"/>
          <w:szCs w:val="28"/>
          <w:lang w:val="el-GR"/>
        </w:rPr>
        <w:lastRenderedPageBreak/>
        <w:t>1</w:t>
      </w:r>
      <w:r>
        <w:rPr>
          <w:rFonts w:ascii="Times New Roman" w:eastAsia="Helvetica" w:hAnsi="Times New Roman"/>
          <w:b/>
          <w:color w:val="00000A"/>
          <w:sz w:val="28"/>
          <w:szCs w:val="28"/>
          <w:lang w:val="ru-RU"/>
        </w:rPr>
        <w:t>. ОБЩИЕ ПОЛОЖЕНИЯ</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1.1.</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 xml:space="preserve">Ревизионная комиссия Коломенской епархии Русской Православной Церкви (Московский Патриархат) (далее по тексту - Комиссия) образована </w:t>
      </w:r>
      <w:r w:rsidR="000243B8">
        <w:rPr>
          <w:rFonts w:ascii="Times New Roman" w:eastAsia="Helvetica" w:hAnsi="Times New Roman"/>
          <w:color w:val="00000A"/>
          <w:sz w:val="28"/>
          <w:szCs w:val="28"/>
          <w:lang w:val="ru-RU"/>
        </w:rPr>
        <w:t>Распоряжением</w:t>
      </w:r>
      <w:r>
        <w:rPr>
          <w:rFonts w:ascii="Times New Roman" w:eastAsia="Helvetica" w:hAnsi="Times New Roman"/>
          <w:color w:val="00000A"/>
          <w:sz w:val="28"/>
          <w:szCs w:val="28"/>
          <w:lang w:val="ru-RU"/>
        </w:rPr>
        <w:t xml:space="preserve"> митрополита Крутицкого и Коломенского (далее по тексту – Епархиальный архиерей) за </w:t>
      </w:r>
      <w:r>
        <w:rPr>
          <w:rFonts w:ascii="Times New Roman" w:eastAsia="Helvetica" w:hAnsi="Times New Roman"/>
          <w:sz w:val="28"/>
          <w:szCs w:val="28"/>
          <w:lang w:val="ru-RU"/>
        </w:rPr>
        <w:t>№ 2493</w:t>
      </w:r>
      <w:r w:rsidR="000243B8">
        <w:rPr>
          <w:rFonts w:ascii="Times New Roman" w:eastAsia="Helvetica" w:hAnsi="Times New Roman"/>
          <w:sz w:val="28"/>
          <w:szCs w:val="28"/>
          <w:lang w:val="ru-RU"/>
        </w:rPr>
        <w:t>-К</w:t>
      </w:r>
      <w:r>
        <w:rPr>
          <w:rFonts w:ascii="Times New Roman" w:eastAsia="Helvetica" w:hAnsi="Times New Roman"/>
          <w:sz w:val="28"/>
          <w:szCs w:val="28"/>
          <w:lang w:val="ru-RU"/>
        </w:rPr>
        <w:t xml:space="preserve"> от 22 июня 2021 </w:t>
      </w:r>
      <w:r>
        <w:rPr>
          <w:rFonts w:ascii="Times New Roman" w:eastAsia="Helvetica" w:hAnsi="Times New Roman"/>
          <w:color w:val="00000A"/>
          <w:sz w:val="28"/>
          <w:szCs w:val="28"/>
          <w:lang w:val="ru-RU"/>
        </w:rPr>
        <w:t>года.</w:t>
      </w:r>
      <w:bookmarkStart w:id="0" w:name="_GoBack"/>
      <w:bookmarkEnd w:id="0"/>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1.2.</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 xml:space="preserve">Комиссия является структурным подразделением </w:t>
      </w:r>
      <w:r>
        <w:rPr>
          <w:rFonts w:ascii="Times New Roman" w:eastAsia="Times New Roman" w:hAnsi="Times New Roman"/>
          <w:sz w:val="28"/>
          <w:szCs w:val="28"/>
          <w:lang w:val="ru-RU"/>
        </w:rPr>
        <w:t xml:space="preserve">Религиозной организации «Коломенская Епархия Русской Православной Церкви (Московский Патриархат)» и ее </w:t>
      </w:r>
      <w:r>
        <w:rPr>
          <w:rFonts w:ascii="Times New Roman" w:eastAsia="Helvetica" w:hAnsi="Times New Roman"/>
          <w:color w:val="00000A"/>
          <w:sz w:val="28"/>
          <w:szCs w:val="28"/>
          <w:lang w:val="ru-RU"/>
        </w:rPr>
        <w:t>контрольно-ревизионным органом.</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1.3.</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Комиссия осуществляет свою деятельность на основании Устава Русской Православной Церкви, действующего законодательства Российской Федерации, иных государственных нормативных актов, внутренних установлений Русской Православной Церкви, Устава Религиозной организации «Коломенская Епархия Русской Православной Церкви (Московский Патриархат)», настоящего Положения, указаний Епархиального архиерея, Епархиального собрания и Епархиального совета.</w:t>
      </w:r>
    </w:p>
    <w:p w:rsidR="00E85E98" w:rsidRPr="00C36E16" w:rsidRDefault="00C36E16">
      <w:pPr>
        <w:pStyle w:val="Body1"/>
        <w:spacing w:after="170"/>
        <w:jc w:val="both"/>
        <w:rPr>
          <w:lang w:val="ru-RU"/>
        </w:rPr>
      </w:pPr>
      <w:r>
        <w:rPr>
          <w:rFonts w:ascii="Times New Roman" w:eastAsia="Times New Roman" w:hAnsi="Times New Roman"/>
          <w:color w:val="00000A"/>
          <w:sz w:val="28"/>
          <w:szCs w:val="28"/>
          <w:lang w:val="ru-RU"/>
        </w:rPr>
        <w:tab/>
        <w:t>1.4.</w:t>
      </w:r>
      <w:r>
        <w:rPr>
          <w:rFonts w:ascii="Times New Roman" w:eastAsia="Times New Roman" w:hAnsi="Times New Roman"/>
          <w:iCs/>
          <w:color w:val="00000A"/>
          <w:sz w:val="28"/>
          <w:szCs w:val="28"/>
          <w:lang w:val="ru-RU"/>
        </w:rPr>
        <w:t> </w:t>
      </w:r>
      <w:r>
        <w:rPr>
          <w:rFonts w:ascii="Times New Roman" w:eastAsia="Times New Roman" w:hAnsi="Times New Roman"/>
          <w:color w:val="00000A"/>
          <w:sz w:val="28"/>
          <w:szCs w:val="28"/>
          <w:lang w:val="ru-RU"/>
        </w:rPr>
        <w:t>Деятельность Комиссии осуществляется под руководством Епархиального архиерея и по всем вопросам подотчётна ему.</w:t>
      </w:r>
    </w:p>
    <w:p w:rsidR="00E85E98" w:rsidRPr="00C36E16" w:rsidRDefault="00C36E16">
      <w:pPr>
        <w:pStyle w:val="Body1"/>
        <w:spacing w:after="170"/>
        <w:jc w:val="both"/>
        <w:rPr>
          <w:lang w:val="ru-RU"/>
        </w:rPr>
      </w:pPr>
      <w:r>
        <w:rPr>
          <w:rFonts w:ascii="Times New Roman" w:eastAsia="Times New Roman" w:hAnsi="Times New Roman"/>
          <w:sz w:val="28"/>
          <w:szCs w:val="28"/>
          <w:lang w:val="ru-RU"/>
        </w:rPr>
        <w:tab/>
        <w:t>1.5.</w:t>
      </w:r>
      <w:r>
        <w:rPr>
          <w:rFonts w:ascii="Times New Roman" w:eastAsia="Times New Roman" w:hAnsi="Times New Roman"/>
          <w:iCs/>
          <w:sz w:val="28"/>
          <w:szCs w:val="28"/>
          <w:lang w:val="ru-RU"/>
        </w:rPr>
        <w:t> </w:t>
      </w:r>
      <w:r>
        <w:rPr>
          <w:rFonts w:ascii="Times New Roman" w:eastAsia="Helvetica" w:hAnsi="Times New Roman"/>
          <w:sz w:val="28"/>
          <w:szCs w:val="28"/>
          <w:lang w:val="ru-RU"/>
        </w:rPr>
        <w:t xml:space="preserve">Комиссия не является юридическим лицом и не ведет самостоятельной хозяйственной деятельности. Материальное обеспечение деятельности Комиссии осуществляется за счет средств </w:t>
      </w:r>
      <w:r>
        <w:rPr>
          <w:rFonts w:ascii="Times New Roman" w:eastAsia="Times New Roman" w:hAnsi="Times New Roman"/>
          <w:sz w:val="28"/>
          <w:szCs w:val="28"/>
          <w:lang w:val="ru-RU"/>
        </w:rPr>
        <w:t>религиозных организаций, в</w:t>
      </w:r>
      <w:r>
        <w:rPr>
          <w:rFonts w:ascii="Times New Roman" w:eastAsia="Times New Roman" w:hAnsi="Times New Roman"/>
          <w:sz w:val="28"/>
          <w:szCs w:val="28"/>
        </w:rPr>
        <w:t> </w:t>
      </w:r>
      <w:r>
        <w:rPr>
          <w:rFonts w:ascii="Times New Roman" w:eastAsia="Times New Roman" w:hAnsi="Times New Roman"/>
          <w:sz w:val="28"/>
          <w:szCs w:val="28"/>
          <w:lang w:val="ru-RU"/>
        </w:rPr>
        <w:t xml:space="preserve">которых </w:t>
      </w:r>
      <w:r>
        <w:rPr>
          <w:rFonts w:ascii="Times New Roman" w:eastAsia="Times New Roman" w:hAnsi="Times New Roman"/>
          <w:iCs/>
          <w:sz w:val="28"/>
          <w:szCs w:val="28"/>
          <w:lang w:val="ru-RU"/>
        </w:rPr>
        <w:t>председатель, секретарь и</w:t>
      </w:r>
      <w:r>
        <w:rPr>
          <w:rFonts w:ascii="Times New Roman" w:eastAsia="Times New Roman" w:hAnsi="Times New Roman"/>
          <w:iCs/>
          <w:sz w:val="28"/>
          <w:szCs w:val="28"/>
        </w:rPr>
        <w:t> </w:t>
      </w:r>
      <w:r>
        <w:rPr>
          <w:rFonts w:ascii="Times New Roman" w:eastAsia="Times New Roman" w:hAnsi="Times New Roman"/>
          <w:iCs/>
          <w:sz w:val="28"/>
          <w:szCs w:val="28"/>
          <w:lang w:val="ru-RU"/>
        </w:rPr>
        <w:t xml:space="preserve">члены Комиссии </w:t>
      </w:r>
      <w:r>
        <w:rPr>
          <w:rFonts w:ascii="Times New Roman" w:eastAsia="Times New Roman" w:hAnsi="Times New Roman"/>
          <w:sz w:val="28"/>
          <w:szCs w:val="28"/>
          <w:lang w:val="ru-RU"/>
        </w:rPr>
        <w:t>несут свои основные послушания.</w:t>
      </w:r>
    </w:p>
    <w:p w:rsidR="00E85E98" w:rsidRDefault="00E85E98">
      <w:pPr>
        <w:pStyle w:val="Body1"/>
        <w:spacing w:after="170"/>
        <w:jc w:val="both"/>
        <w:rPr>
          <w:rFonts w:ascii="Times New Roman" w:eastAsia="Times New Roman" w:hAnsi="Times New Roman"/>
          <w:sz w:val="28"/>
          <w:szCs w:val="28"/>
          <w:lang w:val="ru-RU"/>
        </w:rPr>
      </w:pPr>
    </w:p>
    <w:p w:rsidR="00E85E98" w:rsidRDefault="00C36E16">
      <w:pPr>
        <w:pStyle w:val="Body1"/>
        <w:spacing w:after="170"/>
        <w:ind w:firstLine="720"/>
        <w:jc w:val="center"/>
        <w:outlineLvl w:val="0"/>
        <w:rPr>
          <w:rFonts w:ascii="Times New Roman" w:eastAsia="Helvetica" w:hAnsi="Times New Roman"/>
          <w:b/>
          <w:i/>
          <w:color w:val="00000A"/>
          <w:sz w:val="28"/>
          <w:szCs w:val="28"/>
          <w:lang w:val="ru-RU"/>
        </w:rPr>
      </w:pPr>
      <w:r>
        <w:rPr>
          <w:rFonts w:ascii="Times New Roman" w:eastAsia="Helvetica" w:hAnsi="Times New Roman"/>
          <w:b/>
          <w:color w:val="00000A"/>
          <w:sz w:val="28"/>
          <w:szCs w:val="28"/>
          <w:lang w:val="el-GR"/>
        </w:rPr>
        <w:t>2</w:t>
      </w:r>
      <w:r>
        <w:rPr>
          <w:rFonts w:ascii="Times New Roman" w:eastAsia="Helvetica" w:hAnsi="Times New Roman"/>
          <w:b/>
          <w:color w:val="00000A"/>
          <w:sz w:val="28"/>
          <w:szCs w:val="28"/>
          <w:lang w:val="ru-RU"/>
        </w:rPr>
        <w:t>. ЦЕЛЬ ДЕЯТЕЛЬНОСТИ КОМИССИИ</w:t>
      </w:r>
    </w:p>
    <w:p w:rsidR="00E85E98" w:rsidRPr="00C36E16" w:rsidRDefault="00C36E16">
      <w:pPr>
        <w:pStyle w:val="Body1"/>
        <w:spacing w:after="170"/>
        <w:jc w:val="both"/>
        <w:outlineLvl w:val="0"/>
        <w:rPr>
          <w:lang w:val="ru-RU"/>
        </w:rPr>
      </w:pPr>
      <w:r>
        <w:rPr>
          <w:rFonts w:ascii="Times New Roman" w:eastAsia="Helvetica" w:hAnsi="Times New Roman"/>
          <w:color w:val="00000A"/>
          <w:sz w:val="28"/>
          <w:szCs w:val="28"/>
          <w:lang w:val="ru-RU"/>
        </w:rPr>
        <w:tab/>
        <w:t>2.1.</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Целью деятельности Комиссии является повышение уровня богослужебной, юридической и бухгалтерской дисциплины в канонических подразделениях Коломенской епархии путем обозначения конкретных недостатков и рекомендаций по их исправлению.</w:t>
      </w:r>
    </w:p>
    <w:p w:rsidR="00E85E98" w:rsidRDefault="00C36E16">
      <w:pPr>
        <w:pStyle w:val="Body1"/>
        <w:spacing w:after="170"/>
        <w:jc w:val="both"/>
        <w:outlineLvl w:val="0"/>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ab/>
        <w:t>2.2.</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Данная цель достигается путем проверки (инспекции) деятельности благочиний, приходов, монастырей, монастырских подворий, семинарии и других религиозных организаций, являющихся каноническими подразделениями Коломенской епархии (далее по тексту - канонические подразделения Коломенской епархии) и выявление недостатков в отношении сохранности церковного имущества, оформления прав на него, ведения богослужебной, финансовой, бухгалтерской и налоговой документации, исполнения требований законодательства Российской Федерации и указаний Священноначалия.</w:t>
      </w:r>
    </w:p>
    <w:p w:rsidR="00E85E98" w:rsidRDefault="00C36E16">
      <w:pPr>
        <w:spacing w:after="170" w:line="240" w:lineRule="auto"/>
        <w:jc w:val="center"/>
      </w:pPr>
      <w:r>
        <w:rPr>
          <w:rFonts w:ascii="Times New Roman" w:eastAsia="Times New Roman" w:hAnsi="Times New Roman" w:cs="Times New Roman"/>
          <w:b/>
          <w:bCs/>
          <w:sz w:val="28"/>
          <w:szCs w:val="28"/>
          <w:lang w:eastAsia="ru-RU"/>
        </w:rPr>
        <w:t>3. СТРУКТУРА КОМИССИИ</w:t>
      </w:r>
    </w:p>
    <w:p w:rsidR="00E85E98" w:rsidRDefault="00C36E16">
      <w:pPr>
        <w:spacing w:after="170" w:line="240" w:lineRule="auto"/>
        <w:jc w:val="both"/>
      </w:pPr>
      <w:r>
        <w:rPr>
          <w:rFonts w:ascii="Times New Roman" w:eastAsia="Times New Roman" w:hAnsi="Times New Roman" w:cs="Times New Roman"/>
          <w:sz w:val="28"/>
          <w:szCs w:val="28"/>
          <w:lang w:eastAsia="ru-RU"/>
        </w:rPr>
        <w:lastRenderedPageBreak/>
        <w:tab/>
        <w:t>3.1.</w:t>
      </w:r>
      <w:r>
        <w:rPr>
          <w:rFonts w:ascii="Times New Roman" w:eastAsia="Times New Roman" w:hAnsi="Times New Roman" w:cs="Times New Roman"/>
          <w:iCs/>
          <w:sz w:val="28"/>
          <w:szCs w:val="28"/>
          <w:lang w:eastAsia="ru-RU"/>
        </w:rPr>
        <w:t> </w:t>
      </w:r>
      <w:r>
        <w:rPr>
          <w:rFonts w:ascii="Times New Roman" w:eastAsia="Times New Roman" w:hAnsi="Times New Roman" w:cs="Times New Roman"/>
          <w:sz w:val="28"/>
          <w:szCs w:val="28"/>
          <w:lang w:eastAsia="ru-RU"/>
        </w:rPr>
        <w:t xml:space="preserve">В состав Комиссии входят </w:t>
      </w:r>
      <w:r>
        <w:rPr>
          <w:rFonts w:ascii="Times New Roman" w:eastAsia="Times New Roman" w:hAnsi="Times New Roman" w:cs="Times New Roman"/>
          <w:i/>
          <w:sz w:val="28"/>
          <w:szCs w:val="28"/>
          <w:lang w:eastAsia="ru-RU"/>
        </w:rPr>
        <w:t>председатель</w:t>
      </w:r>
      <w:r>
        <w:rPr>
          <w:rFonts w:ascii="Times New Roman" w:eastAsia="Times New Roman" w:hAnsi="Times New Roman" w:cs="Times New Roman"/>
          <w:sz w:val="28"/>
          <w:szCs w:val="28"/>
          <w:lang w:eastAsia="ru-RU"/>
        </w:rPr>
        <w:t xml:space="preserve">, назначаемый и освобождаемый от должности распоряжением </w:t>
      </w:r>
      <w:r>
        <w:rPr>
          <w:rFonts w:ascii="Times New Roman" w:eastAsia="Helvetica" w:hAnsi="Times New Roman"/>
          <w:sz w:val="28"/>
          <w:szCs w:val="28"/>
        </w:rPr>
        <w:t>Коломенской епархии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xml:space="preserve">секретарь </w:t>
      </w:r>
      <w:r>
        <w:rPr>
          <w:rFonts w:ascii="Times New Roman" w:eastAsia="Times New Roman" w:hAnsi="Times New Roman" w:cs="Times New Roman"/>
          <w:sz w:val="28"/>
          <w:szCs w:val="28"/>
          <w:lang w:eastAsia="ru-RU"/>
        </w:rPr>
        <w:t xml:space="preserve">и другие </w:t>
      </w:r>
      <w:r>
        <w:rPr>
          <w:rFonts w:ascii="Times New Roman" w:eastAsia="Times New Roman" w:hAnsi="Times New Roman" w:cs="Times New Roman"/>
          <w:i/>
          <w:iCs/>
          <w:sz w:val="28"/>
          <w:szCs w:val="28"/>
          <w:lang w:eastAsia="ru-RU"/>
        </w:rPr>
        <w:t>члены</w:t>
      </w:r>
      <w:r>
        <w:rPr>
          <w:rFonts w:ascii="Times New Roman" w:eastAsia="Times New Roman" w:hAnsi="Times New Roman" w:cs="Times New Roman"/>
          <w:sz w:val="28"/>
          <w:szCs w:val="28"/>
          <w:lang w:eastAsia="ru-RU"/>
        </w:rPr>
        <w:t xml:space="preserve"> Комиссии (далее вместе именуемые члены Комиссии), назначаемые и освобождаемые от должности распоряжением Епархиального архиерея по представлению председателя Комиссии.</w:t>
      </w:r>
    </w:p>
    <w:p w:rsidR="00E85E98" w:rsidRDefault="00C36E16">
      <w:pPr>
        <w:spacing w:after="170" w:line="240" w:lineRule="auto"/>
        <w:jc w:val="both"/>
      </w:pPr>
      <w:r>
        <w:rPr>
          <w:rFonts w:ascii="Times New Roman" w:eastAsia="Times New Roman" w:hAnsi="Times New Roman" w:cs="Times New Roman"/>
          <w:sz w:val="28"/>
          <w:szCs w:val="28"/>
          <w:lang w:eastAsia="ru-RU"/>
        </w:rPr>
        <w:tab/>
        <w:t>3.2.</w:t>
      </w:r>
      <w:r>
        <w:rPr>
          <w:rFonts w:ascii="Times New Roman" w:eastAsia="Times New Roman" w:hAnsi="Times New Roman" w:cs="Times New Roman"/>
          <w:iCs/>
          <w:sz w:val="28"/>
          <w:szCs w:val="28"/>
          <w:lang w:eastAsia="ru-RU"/>
        </w:rPr>
        <w:t> </w:t>
      </w:r>
      <w:r>
        <w:rPr>
          <w:rFonts w:ascii="Times New Roman" w:eastAsia="Times New Roman" w:hAnsi="Times New Roman" w:cs="Times New Roman"/>
          <w:i/>
          <w:sz w:val="28"/>
          <w:szCs w:val="28"/>
          <w:lang w:eastAsia="ru-RU"/>
        </w:rPr>
        <w:t>Председатель</w:t>
      </w:r>
      <w:r>
        <w:rPr>
          <w:rFonts w:ascii="Times New Roman" w:eastAsia="Times New Roman" w:hAnsi="Times New Roman" w:cs="Times New Roman"/>
          <w:sz w:val="28"/>
          <w:szCs w:val="28"/>
          <w:lang w:eastAsia="ru-RU"/>
        </w:rPr>
        <w:t xml:space="preserve"> Комиссии осуществляет общее руководство и организацию работы, предоставляет результаты деятельности Комиссии Епархиальному архиерею. Все члены Комиссии </w:t>
      </w:r>
      <w:r>
        <w:rPr>
          <w:rFonts w:ascii="Times New Roman" w:eastAsia="Times New Roman" w:hAnsi="Times New Roman" w:cs="Times New Roman"/>
          <w:sz w:val="28"/>
          <w:szCs w:val="28"/>
        </w:rPr>
        <w:t xml:space="preserve">согласовывают свою деятельность с </w:t>
      </w:r>
      <w:r>
        <w:rPr>
          <w:rFonts w:ascii="Times New Roman" w:eastAsia="Times New Roman" w:hAnsi="Times New Roman" w:cs="Times New Roman"/>
          <w:i/>
          <w:sz w:val="28"/>
          <w:szCs w:val="28"/>
        </w:rPr>
        <w:t>председателем</w:t>
      </w:r>
      <w:r>
        <w:rPr>
          <w:rFonts w:ascii="Times New Roman" w:eastAsia="Times New Roman" w:hAnsi="Times New Roman" w:cs="Times New Roman"/>
          <w:sz w:val="28"/>
          <w:szCs w:val="28"/>
        </w:rPr>
        <w:t xml:space="preserve"> и подотчетны ему по всем вопросам деятельности Комиссии</w:t>
      </w:r>
      <w:r>
        <w:rPr>
          <w:rFonts w:ascii="Times New Roman" w:eastAsia="Times New Roman" w:hAnsi="Times New Roman" w:cs="Times New Roman"/>
          <w:sz w:val="28"/>
          <w:szCs w:val="28"/>
          <w:lang w:eastAsia="ru-RU"/>
        </w:rPr>
        <w:t>.</w:t>
      </w:r>
    </w:p>
    <w:p w:rsidR="00E85E98" w:rsidRDefault="00C36E16">
      <w:pPr>
        <w:spacing w:after="170" w:line="240" w:lineRule="auto"/>
        <w:jc w:val="both"/>
      </w:pPr>
      <w:r>
        <w:rPr>
          <w:rFonts w:ascii="Times New Roman" w:eastAsia="Times New Roman" w:hAnsi="Times New Roman" w:cs="Times New Roman"/>
          <w:sz w:val="28"/>
          <w:szCs w:val="28"/>
          <w:lang w:eastAsia="ru-RU"/>
        </w:rPr>
        <w:tab/>
        <w:t>3.3.</w:t>
      </w:r>
      <w:r>
        <w:rPr>
          <w:rFonts w:ascii="Times New Roman" w:eastAsia="Times New Roman" w:hAnsi="Times New Roman" w:cs="Times New Roman"/>
          <w:iCs/>
          <w:sz w:val="28"/>
          <w:szCs w:val="28"/>
          <w:lang w:eastAsia="ru-RU"/>
        </w:rPr>
        <w:t> </w:t>
      </w:r>
      <w:r>
        <w:rPr>
          <w:rFonts w:ascii="Times New Roman" w:eastAsia="Times New Roman" w:hAnsi="Times New Roman" w:cs="Times New Roman"/>
          <w:i/>
          <w:sz w:val="28"/>
          <w:szCs w:val="28"/>
          <w:lang w:eastAsia="ru-RU"/>
        </w:rPr>
        <w:t>Секретарь</w:t>
      </w:r>
      <w:r>
        <w:rPr>
          <w:rFonts w:ascii="Times New Roman" w:eastAsia="Times New Roman" w:hAnsi="Times New Roman" w:cs="Times New Roman"/>
          <w:sz w:val="28"/>
          <w:szCs w:val="28"/>
          <w:lang w:eastAsia="ru-RU"/>
        </w:rPr>
        <w:t xml:space="preserve"> Комиссии осуществляет прием, регистрацию и предоставление документов, адресованных Комиссии; ведет протоколы Комиссии; оповещает членов Комиссии; выполняет необходимые для деятельности поручения </w:t>
      </w:r>
      <w:r>
        <w:rPr>
          <w:rFonts w:ascii="Times New Roman" w:eastAsia="Times New Roman" w:hAnsi="Times New Roman" w:cs="Times New Roman"/>
          <w:i/>
          <w:sz w:val="28"/>
          <w:szCs w:val="28"/>
          <w:lang w:eastAsia="ru-RU"/>
        </w:rPr>
        <w:t>председателя</w:t>
      </w:r>
      <w:r>
        <w:rPr>
          <w:rFonts w:ascii="Times New Roman" w:eastAsia="Times New Roman" w:hAnsi="Times New Roman" w:cs="Times New Roman"/>
          <w:sz w:val="28"/>
          <w:szCs w:val="28"/>
          <w:lang w:eastAsia="ru-RU"/>
        </w:rPr>
        <w:t xml:space="preserve"> Комиссии.</w:t>
      </w:r>
    </w:p>
    <w:p w:rsidR="00E85E98" w:rsidRPr="00C36E16" w:rsidRDefault="00C36E16">
      <w:pPr>
        <w:pStyle w:val="Body1"/>
        <w:spacing w:after="170"/>
        <w:jc w:val="both"/>
        <w:rPr>
          <w:lang w:val="ru-RU"/>
        </w:rPr>
      </w:pPr>
      <w:r>
        <w:rPr>
          <w:rFonts w:ascii="Times New Roman" w:eastAsia="Times New Roman" w:hAnsi="Times New Roman"/>
          <w:color w:val="00000A"/>
          <w:sz w:val="28"/>
          <w:szCs w:val="28"/>
          <w:lang w:val="ru-RU"/>
        </w:rPr>
        <w:tab/>
        <w:t>3.4.</w:t>
      </w:r>
      <w:r>
        <w:rPr>
          <w:rFonts w:ascii="Times New Roman" w:eastAsia="Times New Roman" w:hAnsi="Times New Roman"/>
          <w:iCs/>
          <w:color w:val="00000A"/>
          <w:sz w:val="28"/>
          <w:szCs w:val="28"/>
          <w:lang w:val="ru-RU"/>
        </w:rPr>
        <w:t> </w:t>
      </w:r>
      <w:r>
        <w:rPr>
          <w:rFonts w:ascii="Times New Roman" w:eastAsia="Times New Roman" w:hAnsi="Times New Roman"/>
          <w:i/>
          <w:color w:val="00000A"/>
          <w:sz w:val="28"/>
          <w:szCs w:val="28"/>
          <w:lang w:val="ru-RU"/>
        </w:rPr>
        <w:t>Члены</w:t>
      </w:r>
      <w:r>
        <w:rPr>
          <w:rFonts w:ascii="Times New Roman" w:eastAsia="Times New Roman" w:hAnsi="Times New Roman"/>
          <w:color w:val="00000A"/>
          <w:sz w:val="28"/>
          <w:szCs w:val="28"/>
          <w:lang w:val="ru-RU"/>
        </w:rPr>
        <w:t xml:space="preserve"> Комиссии заблаговременно извещаются о заседаниях, принимают участие в исследовании рассматриваемых дел, включая обмен мнениями, внесение предложений и принятие коллегиального решения.</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3.5.</w:t>
      </w:r>
      <w:r>
        <w:rPr>
          <w:rFonts w:ascii="Times New Roman" w:eastAsia="Times New Roman" w:hAnsi="Times New Roman"/>
          <w:iCs/>
          <w:color w:val="00000A"/>
          <w:sz w:val="28"/>
          <w:szCs w:val="28"/>
          <w:lang w:val="ru-RU"/>
        </w:rPr>
        <w:t> </w:t>
      </w:r>
      <w:r>
        <w:rPr>
          <w:rFonts w:ascii="Times New Roman" w:eastAsia="Times New Roman" w:hAnsi="Times New Roman"/>
          <w:sz w:val="28"/>
          <w:szCs w:val="28"/>
          <w:lang w:val="ru-RU"/>
        </w:rPr>
        <w:t>В</w:t>
      </w:r>
      <w:r>
        <w:rPr>
          <w:rFonts w:ascii="Times New Roman" w:eastAsia="Times New Roman" w:hAnsi="Times New Roman"/>
          <w:sz w:val="28"/>
          <w:szCs w:val="28"/>
        </w:rPr>
        <w:t> </w:t>
      </w:r>
      <w:r>
        <w:rPr>
          <w:rFonts w:ascii="Times New Roman" w:eastAsia="Times New Roman" w:hAnsi="Times New Roman"/>
          <w:sz w:val="28"/>
          <w:szCs w:val="28"/>
          <w:lang w:val="ru-RU"/>
        </w:rPr>
        <w:t>Комиссии ведётся делопроизводство, форма которого определяется председателем Комиссии в соответствии с церковными стандартами, рекомендациями Епархиального управления и общецерковных структур.</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3.6.</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 xml:space="preserve">Комиссия имеет бланк и печать для оформления исходящей корреспонденции и внутренних документов комиссии. На бланке и печати комиссии размещается полное название Комиссии, указывается ее принадлежность к Коломенской епархии. Форма бланка и печати утверждается </w:t>
      </w:r>
      <w:r>
        <w:rPr>
          <w:rFonts w:ascii="Times New Roman" w:eastAsia="Times New Roman" w:hAnsi="Times New Roman"/>
          <w:sz w:val="28"/>
          <w:szCs w:val="28"/>
          <w:lang w:val="ru-RU"/>
        </w:rPr>
        <w:t xml:space="preserve">Епархиальным архиереем </w:t>
      </w:r>
      <w:r>
        <w:rPr>
          <w:rFonts w:ascii="Times New Roman" w:eastAsia="Helvetica" w:hAnsi="Times New Roman"/>
          <w:color w:val="00000A"/>
          <w:sz w:val="28"/>
          <w:szCs w:val="28"/>
          <w:lang w:val="ru-RU"/>
        </w:rPr>
        <w:t>по представлению председателя Комиссии.</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3.7.</w:t>
      </w:r>
      <w:r>
        <w:rPr>
          <w:rFonts w:ascii="Times New Roman" w:eastAsia="Times New Roman" w:hAnsi="Times New Roman"/>
          <w:iCs/>
          <w:color w:val="00000A"/>
          <w:sz w:val="28"/>
          <w:szCs w:val="28"/>
          <w:lang w:val="ru-RU"/>
        </w:rPr>
        <w:t> </w:t>
      </w:r>
      <w:r>
        <w:rPr>
          <w:rFonts w:ascii="Times New Roman" w:eastAsia="Times New Roman" w:hAnsi="Times New Roman"/>
          <w:sz w:val="28"/>
          <w:szCs w:val="28"/>
          <w:lang w:val="ru-RU"/>
        </w:rPr>
        <w:t xml:space="preserve">При назначении нового </w:t>
      </w:r>
      <w:r>
        <w:rPr>
          <w:rFonts w:ascii="Times New Roman" w:eastAsia="Times New Roman" w:hAnsi="Times New Roman"/>
          <w:iCs/>
          <w:sz w:val="28"/>
          <w:szCs w:val="28"/>
          <w:lang w:val="ru-RU"/>
        </w:rPr>
        <w:t xml:space="preserve">председателя </w:t>
      </w:r>
      <w:r>
        <w:rPr>
          <w:rFonts w:ascii="Times New Roman" w:eastAsia="Times New Roman" w:hAnsi="Times New Roman"/>
          <w:sz w:val="28"/>
          <w:szCs w:val="28"/>
          <w:lang w:val="ru-RU"/>
        </w:rPr>
        <w:t>Комиссии ему передаются:</w:t>
      </w:r>
    </w:p>
    <w:p w:rsidR="00E85E98" w:rsidRDefault="00C36E16">
      <w:pPr>
        <w:pStyle w:val="ad"/>
        <w:numPr>
          <w:ilvl w:val="0"/>
          <w:numId w:val="1"/>
        </w:numPr>
        <w:shd w:val="clear" w:color="auto" w:fill="FFFFFF"/>
        <w:spacing w:after="170" w:line="240" w:lineRule="auto"/>
        <w:ind w:left="680" w:hanging="340"/>
        <w:jc w:val="both"/>
      </w:pPr>
      <w:r>
        <w:rPr>
          <w:rFonts w:ascii="Times New Roman" w:eastAsia="Times New Roman" w:hAnsi="Times New Roman" w:cs="Times New Roman"/>
          <w:sz w:val="28"/>
          <w:szCs w:val="28"/>
          <w:lang w:eastAsia="ru-RU"/>
        </w:rPr>
        <w:t>дела Комиссии в бумажной и электронной форме;</w:t>
      </w:r>
    </w:p>
    <w:p w:rsidR="00E85E98" w:rsidRDefault="00C36E16">
      <w:pPr>
        <w:pStyle w:val="ad"/>
        <w:numPr>
          <w:ilvl w:val="0"/>
          <w:numId w:val="1"/>
        </w:numPr>
        <w:shd w:val="clear" w:color="auto" w:fill="FFFFFF"/>
        <w:spacing w:after="170" w:line="240" w:lineRule="auto"/>
        <w:ind w:left="680" w:hanging="340"/>
        <w:jc w:val="both"/>
      </w:pPr>
      <w:r>
        <w:rPr>
          <w:rFonts w:ascii="Times New Roman" w:eastAsia="Times New Roman" w:hAnsi="Times New Roman" w:cs="Times New Roman"/>
          <w:sz w:val="28"/>
          <w:szCs w:val="28"/>
          <w:lang w:eastAsia="ru-RU"/>
        </w:rPr>
        <w:t>печать Комиссии.</w:t>
      </w:r>
    </w:p>
    <w:p w:rsidR="00E85E98" w:rsidRDefault="00E85E98">
      <w:pPr>
        <w:pStyle w:val="Body1"/>
        <w:spacing w:after="170"/>
        <w:outlineLvl w:val="0"/>
        <w:rPr>
          <w:rFonts w:ascii="Times New Roman" w:eastAsia="Helvetica" w:hAnsi="Times New Roman"/>
          <w:b/>
          <w:color w:val="00000A"/>
          <w:sz w:val="28"/>
          <w:szCs w:val="28"/>
          <w:lang w:val="el-GR"/>
        </w:rPr>
      </w:pPr>
    </w:p>
    <w:p w:rsidR="00E85E98" w:rsidRDefault="00C36E16">
      <w:pPr>
        <w:pStyle w:val="Body1"/>
        <w:spacing w:after="170"/>
        <w:ind w:firstLine="720"/>
        <w:jc w:val="center"/>
        <w:outlineLvl w:val="0"/>
        <w:rPr>
          <w:rFonts w:ascii="Times New Roman" w:eastAsia="Helvetica" w:hAnsi="Times New Roman"/>
          <w:b/>
          <w:color w:val="00000A"/>
          <w:sz w:val="28"/>
          <w:szCs w:val="28"/>
          <w:lang w:val="ru-RU"/>
        </w:rPr>
      </w:pPr>
      <w:r>
        <w:rPr>
          <w:rFonts w:ascii="Times New Roman" w:eastAsia="Helvetica" w:hAnsi="Times New Roman"/>
          <w:b/>
          <w:color w:val="00000A"/>
          <w:sz w:val="28"/>
          <w:szCs w:val="28"/>
          <w:lang w:val="el-GR"/>
        </w:rPr>
        <w:t>4</w:t>
      </w:r>
      <w:r>
        <w:rPr>
          <w:rFonts w:ascii="Times New Roman" w:eastAsia="Helvetica" w:hAnsi="Times New Roman"/>
          <w:b/>
          <w:color w:val="00000A"/>
          <w:sz w:val="28"/>
          <w:szCs w:val="28"/>
          <w:lang w:val="ru-RU"/>
        </w:rPr>
        <w:t>. ПОЛНОМОЧИЯ КОМИССИИ</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4.1.</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 xml:space="preserve">Полномочия Комиссии по проведению инспекций (проверок) деятельности канонических подразделений Коломенской епархии осуществляются на основании указаний </w:t>
      </w:r>
      <w:r>
        <w:rPr>
          <w:rFonts w:ascii="Times New Roman" w:eastAsia="Times New Roman" w:hAnsi="Times New Roman"/>
          <w:sz w:val="28"/>
          <w:szCs w:val="28"/>
          <w:lang w:val="ru-RU"/>
        </w:rPr>
        <w:t>Епархиального архиерея</w:t>
      </w:r>
      <w:r>
        <w:rPr>
          <w:rFonts w:ascii="Times New Roman" w:eastAsia="Helvetica" w:hAnsi="Times New Roman"/>
          <w:color w:val="00000A"/>
          <w:sz w:val="28"/>
          <w:szCs w:val="28"/>
          <w:lang w:val="ru-RU"/>
        </w:rPr>
        <w:t>.</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4.2.</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В связи с проведением инспекции (проверки) Комиссия имеет право:</w:t>
      </w:r>
    </w:p>
    <w:p w:rsidR="00E85E98" w:rsidRPr="00C36E16" w:rsidRDefault="00C36E16">
      <w:pPr>
        <w:pStyle w:val="Body1"/>
        <w:numPr>
          <w:ilvl w:val="0"/>
          <w:numId w:val="6"/>
        </w:numPr>
        <w:spacing w:after="170"/>
        <w:ind w:left="0" w:firstLine="340"/>
        <w:jc w:val="both"/>
        <w:rPr>
          <w:lang w:val="ru-RU"/>
        </w:rPr>
      </w:pPr>
      <w:r>
        <w:rPr>
          <w:rFonts w:ascii="Times New Roman" w:eastAsia="Helvetica" w:hAnsi="Times New Roman"/>
          <w:color w:val="00000A"/>
          <w:sz w:val="28"/>
          <w:szCs w:val="28"/>
          <w:lang w:val="ru-RU"/>
        </w:rPr>
        <w:lastRenderedPageBreak/>
        <w:t>запрашивать у должностных лиц и органов управления канонических подразделений Коломенской епархии необходимые документы, а также разъяснения по вопросам финансово-хозяйственной и уставной   деятельности;</w:t>
      </w:r>
    </w:p>
    <w:p w:rsidR="00E85E98" w:rsidRPr="00C36E16" w:rsidRDefault="00C36E16">
      <w:pPr>
        <w:pStyle w:val="Body1"/>
        <w:numPr>
          <w:ilvl w:val="0"/>
          <w:numId w:val="6"/>
        </w:numPr>
        <w:spacing w:after="170"/>
        <w:ind w:left="0" w:firstLine="340"/>
        <w:jc w:val="both"/>
        <w:rPr>
          <w:lang w:val="ru-RU"/>
        </w:rPr>
      </w:pPr>
      <w:r>
        <w:rPr>
          <w:rFonts w:ascii="Times New Roman" w:eastAsia="Helvetica" w:hAnsi="Times New Roman"/>
          <w:color w:val="00000A"/>
          <w:sz w:val="28"/>
          <w:szCs w:val="28"/>
          <w:lang w:val="ru-RU"/>
        </w:rPr>
        <w:t xml:space="preserve">проверять юридические, финансовые, налоговые, бухгалтерские и иные документы, регламентирующие деятельность канонических подразделений Коломенской епархии. </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4.3.</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В ходе проведения инспекции (проверки) члены Комиссии сообщают благочинным церковных округов и/или ответственным должностным лицам канонических подразделений Коломенской епархии о выявленных нарушениях и недостатках, которые подлежат устранению, а также выводах комиссии по итогам проверки данного канонического подразделения.</w:t>
      </w:r>
    </w:p>
    <w:p w:rsidR="00E85E98" w:rsidRPr="00861CD7" w:rsidRDefault="00C36E16">
      <w:pPr>
        <w:pStyle w:val="Body1"/>
        <w:spacing w:after="170"/>
        <w:jc w:val="both"/>
        <w:rPr>
          <w:lang w:val="ru-RU"/>
        </w:rPr>
      </w:pPr>
      <w:r>
        <w:rPr>
          <w:rFonts w:ascii="Times New Roman" w:eastAsia="Helvetica" w:hAnsi="Times New Roman"/>
          <w:color w:val="00000A"/>
          <w:sz w:val="28"/>
          <w:szCs w:val="28"/>
          <w:lang w:val="ru-RU"/>
        </w:rPr>
        <w:tab/>
        <w:t>4.4.</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 xml:space="preserve">Комиссия может привлекать консультантов и специалистов, которые оказывают техническую помощь членам Комиссии при проведении инспекций (проверок), оформлении их результатов и подготовке рекомендаций. Привлекаемые к работе консультанты и специалисты </w:t>
      </w:r>
      <w:r>
        <w:rPr>
          <w:rFonts w:ascii="Times New Roman" w:eastAsia="Times New Roman" w:hAnsi="Times New Roman"/>
          <w:color w:val="00000A"/>
          <w:sz w:val="28"/>
          <w:szCs w:val="28"/>
          <w:lang w:val="ru-RU"/>
        </w:rPr>
        <w:t>подотчетны председателю Комиссии.</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4.5.</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Консультанты и специалисты, привлекаемые Комиссией, не обладают полномочиями членов Комиссии и не входят в ее состав.</w:t>
      </w:r>
    </w:p>
    <w:p w:rsidR="00E85E98" w:rsidRDefault="00E85E98">
      <w:pPr>
        <w:pStyle w:val="Body1"/>
        <w:spacing w:after="170"/>
        <w:ind w:firstLine="720"/>
        <w:jc w:val="center"/>
        <w:rPr>
          <w:rFonts w:ascii="Times New Roman" w:eastAsia="Helvetica" w:hAnsi="Times New Roman"/>
          <w:b/>
          <w:color w:val="00000A"/>
          <w:sz w:val="28"/>
          <w:szCs w:val="28"/>
          <w:lang w:val="ru-RU"/>
        </w:rPr>
      </w:pPr>
    </w:p>
    <w:p w:rsidR="00E85E98" w:rsidRDefault="00C36E16">
      <w:pPr>
        <w:pStyle w:val="Body1"/>
        <w:spacing w:after="170"/>
        <w:ind w:firstLine="720"/>
        <w:jc w:val="center"/>
        <w:rPr>
          <w:rFonts w:ascii="Times New Roman" w:eastAsia="Helvetica" w:hAnsi="Times New Roman"/>
          <w:b/>
          <w:color w:val="00000A"/>
          <w:sz w:val="28"/>
          <w:szCs w:val="28"/>
          <w:lang w:val="ru-RU"/>
        </w:rPr>
      </w:pPr>
      <w:r>
        <w:rPr>
          <w:rFonts w:ascii="Times New Roman" w:eastAsia="Helvetica" w:hAnsi="Times New Roman"/>
          <w:b/>
          <w:color w:val="00000A"/>
          <w:sz w:val="28"/>
          <w:szCs w:val="28"/>
          <w:lang w:val="ru-RU"/>
        </w:rPr>
        <w:t>5. ПОРЯДОК ПРОВЕДЕНИЯ ИНСПЕКЦИИ (ПРОВЕРКИ) И ОФОРМЛЕНИЯ ЕЕ РЕЗУЛЬТАТОВ</w:t>
      </w:r>
    </w:p>
    <w:p w:rsidR="00E85E98" w:rsidRPr="00C36E16" w:rsidRDefault="00C36E16">
      <w:pPr>
        <w:pStyle w:val="Body1"/>
        <w:spacing w:after="170"/>
        <w:jc w:val="both"/>
        <w:rPr>
          <w:lang w:val="ru-RU"/>
        </w:rPr>
      </w:pPr>
      <w:r>
        <w:rPr>
          <w:rFonts w:ascii="Times New Roman" w:eastAsia="Helvetica" w:hAnsi="Times New Roman"/>
          <w:color w:val="00000A"/>
          <w:sz w:val="28"/>
          <w:szCs w:val="28"/>
          <w:lang w:val="ru-RU"/>
        </w:rPr>
        <w:tab/>
        <w:t>5.1.</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Комиссия проверяет соответствие деятельности и документации канонических подразделений Коломенской епархии внутренним установлениям Русской Православной Церкви и действующему законодательству Российской Федерации.</w:t>
      </w:r>
    </w:p>
    <w:p w:rsidR="00E85E98" w:rsidRDefault="00C36E16">
      <w:pPr>
        <w:pStyle w:val="Body1"/>
        <w:spacing w:after="170"/>
        <w:jc w:val="both"/>
      </w:pPr>
      <w:r>
        <w:rPr>
          <w:rFonts w:ascii="Times New Roman" w:eastAsia="Helvetica" w:hAnsi="Times New Roman"/>
          <w:color w:val="00000A"/>
          <w:sz w:val="28"/>
          <w:szCs w:val="28"/>
          <w:lang w:val="ru-RU"/>
        </w:rPr>
        <w:tab/>
        <w:t>5.2.</w:t>
      </w:r>
      <w:r>
        <w:rPr>
          <w:rFonts w:ascii="Times New Roman" w:eastAsia="Times New Roman" w:hAnsi="Times New Roman"/>
          <w:iCs/>
          <w:color w:val="00000A"/>
          <w:sz w:val="28"/>
          <w:szCs w:val="28"/>
          <w:lang w:val="ru-RU"/>
        </w:rPr>
        <w:t> </w:t>
      </w:r>
      <w:r>
        <w:rPr>
          <w:rFonts w:ascii="Times New Roman" w:eastAsia="Helvetica" w:hAnsi="Times New Roman"/>
          <w:color w:val="00000A"/>
          <w:sz w:val="28"/>
          <w:szCs w:val="28"/>
          <w:lang w:val="ru-RU"/>
        </w:rPr>
        <w:t>Проверке подлежат:</w:t>
      </w:r>
    </w:p>
    <w:p w:rsidR="00E85E98" w:rsidRPr="00C36E16" w:rsidRDefault="00C36E16">
      <w:pPr>
        <w:pStyle w:val="Body1"/>
        <w:numPr>
          <w:ilvl w:val="0"/>
          <w:numId w:val="5"/>
        </w:numPr>
        <w:spacing w:after="170"/>
        <w:ind w:left="0" w:firstLine="340"/>
        <w:jc w:val="both"/>
        <w:rPr>
          <w:lang w:val="ru-RU"/>
        </w:rPr>
      </w:pPr>
      <w:r>
        <w:rPr>
          <w:rFonts w:ascii="Times New Roman" w:eastAsia="Helvetica" w:hAnsi="Times New Roman"/>
          <w:color w:val="00000A"/>
          <w:sz w:val="28"/>
          <w:szCs w:val="28"/>
          <w:lang w:val="ru-RU"/>
        </w:rPr>
        <w:t>основные документы, регламентирующие уставную деятельность канонических подразделений, их органов управления и должностных лиц;</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бухгалтерский учет (документация и состояние);</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налоговый учет (документация и состояние);</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 xml:space="preserve">финансовая отчетность перед </w:t>
      </w:r>
      <w:r>
        <w:rPr>
          <w:rFonts w:ascii="Times New Roman" w:eastAsia="Times New Roman" w:hAnsi="Times New Roman"/>
          <w:sz w:val="28"/>
          <w:szCs w:val="28"/>
          <w:lang w:val="ru-RU"/>
        </w:rPr>
        <w:t>Епархиальным архиереем</w:t>
      </w:r>
      <w:r>
        <w:rPr>
          <w:rFonts w:ascii="Times New Roman" w:eastAsia="Helvetica" w:hAnsi="Times New Roman"/>
          <w:color w:val="00000A"/>
          <w:sz w:val="28"/>
          <w:szCs w:val="28"/>
          <w:lang w:val="ru-RU"/>
        </w:rPr>
        <w:t>;</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церковное имущество (документация, учет и состояние);</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документация по оформлению трудовых отношений, служения членов причта и добровольцев;</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lastRenderedPageBreak/>
        <w:t>богослужебная деятельность;</w:t>
      </w:r>
    </w:p>
    <w:p w:rsidR="00E85E98" w:rsidRDefault="00C36E16">
      <w:pPr>
        <w:pStyle w:val="Body1"/>
        <w:numPr>
          <w:ilvl w:val="0"/>
          <w:numId w:val="5"/>
        </w:numPr>
        <w:spacing w:after="170"/>
        <w:jc w:val="both"/>
        <w:rPr>
          <w:rFonts w:ascii="Times New Roman" w:eastAsia="Helvetica" w:hAnsi="Times New Roman"/>
          <w:color w:val="00000A"/>
          <w:sz w:val="28"/>
          <w:szCs w:val="28"/>
          <w:lang w:val="ru-RU"/>
        </w:rPr>
      </w:pPr>
      <w:r>
        <w:rPr>
          <w:rFonts w:ascii="Times New Roman" w:eastAsia="Helvetica" w:hAnsi="Times New Roman"/>
          <w:color w:val="00000A"/>
          <w:sz w:val="28"/>
          <w:szCs w:val="28"/>
          <w:lang w:val="ru-RU"/>
        </w:rPr>
        <w:t>метрическая документация.</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5.3.</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Благочинные церковных округов и иные должностные лица канонических подразделений вправе:</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присутствовать при проведении проверки (инспекции);</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представлять устные и письменные объяснения и доводы;</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представлять документы;</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знакомиться с выявленными в ходе проверки фактами;</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знакомиться с выявленными в ходе проверки нарушениями и недостатками;</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принимать меры к устранению выявленных нарушений и недостатков в семидневный срок;</w:t>
      </w:r>
    </w:p>
    <w:p w:rsidR="00E85E98" w:rsidRDefault="00C36E16">
      <w:pPr>
        <w:pStyle w:val="Body1"/>
        <w:numPr>
          <w:ilvl w:val="0"/>
          <w:numId w:val="2"/>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выражать несогласие с выводами Комиссии и направлять через председателя Комиссии свои письменные объяснения на имя </w:t>
      </w:r>
      <w:r>
        <w:rPr>
          <w:rFonts w:ascii="Times New Roman" w:eastAsia="Times New Roman" w:hAnsi="Times New Roman"/>
          <w:sz w:val="28"/>
          <w:szCs w:val="28"/>
          <w:lang w:val="ru-RU"/>
        </w:rPr>
        <w:t>Епархиального архиерея</w:t>
      </w:r>
      <w:r>
        <w:rPr>
          <w:rFonts w:ascii="Times New Roman" w:hAnsi="Times New Roman"/>
          <w:color w:val="00000A"/>
          <w:sz w:val="28"/>
          <w:szCs w:val="28"/>
          <w:lang w:val="ru-RU"/>
        </w:rPr>
        <w:t>.</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5.4.</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 xml:space="preserve">В ходе проверки канонического подразделения проверяющими членами Комиссии составляется протокол о проведении проверки, который подписывается проверяющими членами Комиссии и должностными лицами канонического подразделения. </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5.5.</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В протоколе о проведении проверки указываются:</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место (места) и время (дата, период) проведения проверки;</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наименование канонического подразделения, в котором проводилась проверка;</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состав членов Комиссии и присутствующих при проведении проверки;</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факты, установленные в ходе проверки;</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канонические и юридические нарушения, установленные в ходе проведения проверки;</w:t>
      </w:r>
    </w:p>
    <w:p w:rsidR="00E85E98" w:rsidRDefault="00C36E16">
      <w:pPr>
        <w:pStyle w:val="Body1"/>
        <w:numPr>
          <w:ilvl w:val="0"/>
          <w:numId w:val="3"/>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сведения о согласии либо несогласии должностных лиц проверяемых канонических подразделений с выводами Комиссии.</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5.6.</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Результаты проверки канонического подразделения оформляются актом о проведении проверки, который подписывается всеми членами Комиссии.</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5.7.</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В акте о проведении проверки указываются:</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lastRenderedPageBreak/>
        <w:t>место и время составления акта;</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место (места) и время (дата, период) проведения проверки;</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состав членов Комиссии;</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наименование благочиния или наименования канонических подразделений, в которых проводилась проверка;</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выводы Комиссии о состоянии дел в проверяемом благочинии или канонических подразделениях;</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точный перечень всех выявленных нарушений и недостатков, а также предварительные выводы комиссии;</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срок для устранения выявленных нарушений и недостатков;</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сведения о согласии либо несогласии благочинного церковного округа или иного должностного лица с выявленными нарушениями и недостатками, а также с предварительными выводами Комиссии;</w:t>
      </w:r>
    </w:p>
    <w:p w:rsidR="00E85E98" w:rsidRDefault="00C36E16">
      <w:pPr>
        <w:pStyle w:val="Body1"/>
        <w:numPr>
          <w:ilvl w:val="0"/>
          <w:numId w:val="7"/>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перечень документов, прилагаемых к акту.</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5.8.</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Если в ходе проверки были выявлены нарушения и недостатки, которые не устранены должностными лицами канонического подразделения в семидневный срок, Комиссией подготавливаются письменные рекомендации по устранению выявленных нарушений и недостатков.</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5.9.</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К акту о проведении проверки прилагаются:</w:t>
      </w:r>
    </w:p>
    <w:p w:rsidR="00E85E98" w:rsidRDefault="00C36E16">
      <w:pPr>
        <w:pStyle w:val="Body1"/>
        <w:numPr>
          <w:ilvl w:val="0"/>
          <w:numId w:val="4"/>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протокол (протоколы) о проведении проверки и приложения к протоколу, подписанные членами комиссии и консультантами;</w:t>
      </w:r>
    </w:p>
    <w:p w:rsidR="00E85E98" w:rsidRDefault="00C36E16">
      <w:pPr>
        <w:pStyle w:val="Body1"/>
        <w:numPr>
          <w:ilvl w:val="0"/>
          <w:numId w:val="4"/>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письменные объяснения должностных лиц канонических подразделений на имя </w:t>
      </w:r>
      <w:r>
        <w:rPr>
          <w:rFonts w:ascii="Times New Roman" w:eastAsia="Times New Roman" w:hAnsi="Times New Roman"/>
          <w:sz w:val="28"/>
          <w:szCs w:val="28"/>
          <w:lang w:val="ru-RU"/>
        </w:rPr>
        <w:t>Епархиального архиерея</w:t>
      </w:r>
      <w:r>
        <w:rPr>
          <w:rFonts w:ascii="Times New Roman" w:hAnsi="Times New Roman"/>
          <w:color w:val="00000A"/>
          <w:sz w:val="28"/>
          <w:szCs w:val="28"/>
          <w:lang w:val="ru-RU"/>
        </w:rPr>
        <w:t>, если таковые поступили в ходе проверки;</w:t>
      </w:r>
    </w:p>
    <w:p w:rsidR="00E85E98" w:rsidRDefault="00C36E16">
      <w:pPr>
        <w:pStyle w:val="Body1"/>
        <w:numPr>
          <w:ilvl w:val="0"/>
          <w:numId w:val="4"/>
        </w:numPr>
        <w:spacing w:after="170"/>
        <w:jc w:val="both"/>
        <w:rPr>
          <w:rFonts w:ascii="Times New Roman" w:hAnsi="Times New Roman"/>
          <w:color w:val="00000A"/>
          <w:sz w:val="28"/>
          <w:szCs w:val="28"/>
          <w:lang w:val="ru-RU"/>
        </w:rPr>
      </w:pPr>
      <w:r>
        <w:rPr>
          <w:rFonts w:ascii="Times New Roman" w:hAnsi="Times New Roman"/>
          <w:color w:val="00000A"/>
          <w:sz w:val="28"/>
          <w:szCs w:val="28"/>
          <w:lang w:val="ru-RU"/>
        </w:rPr>
        <w:t>письменные рекомендации по устранению выявленных нарушений и недостатков.</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5.10.</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 xml:space="preserve">Акт подписывается всеми членами Комиссии. Председатель Комиссии направляет Акт о проведении проверки и письменные рекомендации Комиссии по устранению выявленных нарушений и недостатков на рассмотрение </w:t>
      </w:r>
      <w:r>
        <w:rPr>
          <w:rFonts w:ascii="Times New Roman" w:eastAsia="Times New Roman" w:hAnsi="Times New Roman"/>
          <w:sz w:val="28"/>
          <w:szCs w:val="28"/>
          <w:lang w:val="ru-RU"/>
        </w:rPr>
        <w:t>Епархиального архиерея</w:t>
      </w:r>
      <w:r>
        <w:rPr>
          <w:rFonts w:ascii="Times New Roman" w:hAnsi="Times New Roman"/>
          <w:color w:val="00000A"/>
          <w:sz w:val="28"/>
          <w:szCs w:val="28"/>
          <w:lang w:val="ru-RU"/>
        </w:rPr>
        <w:t xml:space="preserve">. </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5.11.</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 xml:space="preserve">После утверждения </w:t>
      </w:r>
      <w:r>
        <w:rPr>
          <w:rFonts w:ascii="Times New Roman" w:eastAsia="Times New Roman" w:hAnsi="Times New Roman"/>
          <w:sz w:val="28"/>
          <w:szCs w:val="28"/>
          <w:lang w:val="ru-RU"/>
        </w:rPr>
        <w:t xml:space="preserve">Епархиальным архиереем </w:t>
      </w:r>
      <w:r>
        <w:rPr>
          <w:rFonts w:ascii="Times New Roman" w:hAnsi="Times New Roman"/>
          <w:color w:val="00000A"/>
          <w:sz w:val="28"/>
          <w:szCs w:val="28"/>
          <w:lang w:val="ru-RU"/>
        </w:rPr>
        <w:t xml:space="preserve">Акта о проведении проверки письменных рекомендаций Комиссии по устранению выявленных нарушений и недостатков, письменные рекомендации направляются через благочинного церковного округа должностным лицам канонических подразделений для устранения выявленных нарушений и недостатков. </w:t>
      </w:r>
    </w:p>
    <w:p w:rsidR="00E85E98" w:rsidRPr="00C36E16" w:rsidRDefault="00C36E16">
      <w:pPr>
        <w:pStyle w:val="Body1"/>
        <w:spacing w:after="170"/>
        <w:jc w:val="both"/>
        <w:rPr>
          <w:lang w:val="ru-RU"/>
        </w:rPr>
      </w:pPr>
      <w:r>
        <w:rPr>
          <w:rFonts w:ascii="Times New Roman" w:hAnsi="Times New Roman"/>
          <w:color w:val="00000A"/>
          <w:sz w:val="28"/>
          <w:szCs w:val="28"/>
          <w:lang w:val="ru-RU"/>
        </w:rPr>
        <w:lastRenderedPageBreak/>
        <w:tab/>
        <w:t>5.12.</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 xml:space="preserve">Благочинный церковного округа или иное ответственное должностное лицо после устранения выявленных нарушений, недостатков и выполнения рекомендаций Комиссии направляет об этом рапорт </w:t>
      </w:r>
      <w:r>
        <w:rPr>
          <w:rFonts w:ascii="Times New Roman" w:eastAsia="Times New Roman" w:hAnsi="Times New Roman"/>
          <w:sz w:val="28"/>
          <w:szCs w:val="28"/>
          <w:lang w:val="ru-RU"/>
        </w:rPr>
        <w:t>Епархиальному архиерею</w:t>
      </w:r>
      <w:r>
        <w:rPr>
          <w:rFonts w:ascii="Times New Roman" w:hAnsi="Times New Roman"/>
          <w:color w:val="00000A"/>
          <w:sz w:val="28"/>
          <w:szCs w:val="28"/>
          <w:lang w:val="ru-RU"/>
        </w:rPr>
        <w:t xml:space="preserve">.   </w:t>
      </w:r>
    </w:p>
    <w:p w:rsidR="00E85E98" w:rsidRPr="00C36E16" w:rsidRDefault="00C36E16">
      <w:pPr>
        <w:pStyle w:val="Body1"/>
        <w:spacing w:after="170"/>
        <w:jc w:val="both"/>
        <w:rPr>
          <w:lang w:val="ru-RU"/>
        </w:rPr>
      </w:pPr>
      <w:r>
        <w:rPr>
          <w:rFonts w:ascii="Times New Roman" w:hAnsi="Times New Roman"/>
          <w:color w:val="00000A"/>
          <w:sz w:val="28"/>
          <w:szCs w:val="28"/>
          <w:lang w:val="ru-RU"/>
        </w:rPr>
        <w:tab/>
        <w:t>5.13.</w:t>
      </w:r>
      <w:r>
        <w:rPr>
          <w:rFonts w:ascii="Times New Roman" w:eastAsia="Times New Roman" w:hAnsi="Times New Roman"/>
          <w:iCs/>
          <w:color w:val="00000A"/>
          <w:sz w:val="28"/>
          <w:szCs w:val="28"/>
          <w:lang w:val="ru-RU"/>
        </w:rPr>
        <w:t> </w:t>
      </w:r>
      <w:r>
        <w:rPr>
          <w:rFonts w:ascii="Times New Roman" w:hAnsi="Times New Roman"/>
          <w:color w:val="00000A"/>
          <w:sz w:val="28"/>
          <w:szCs w:val="28"/>
          <w:lang w:val="ru-RU"/>
        </w:rPr>
        <w:t xml:space="preserve">Комиссия по истечении 6 месяцев после проведения проверки вправе осуществить контроль исполнения рекомендаций и сообщить о результатах </w:t>
      </w:r>
      <w:r>
        <w:rPr>
          <w:rFonts w:ascii="Times New Roman" w:eastAsia="Times New Roman" w:hAnsi="Times New Roman"/>
          <w:sz w:val="28"/>
          <w:szCs w:val="28"/>
          <w:lang w:val="ru-RU"/>
        </w:rPr>
        <w:t>Епархиальному архиерею</w:t>
      </w:r>
      <w:r>
        <w:rPr>
          <w:rFonts w:ascii="Times New Roman" w:hAnsi="Times New Roman"/>
          <w:color w:val="00000A"/>
          <w:sz w:val="28"/>
          <w:szCs w:val="28"/>
          <w:lang w:val="ru-RU"/>
        </w:rPr>
        <w:t>.</w:t>
      </w:r>
    </w:p>
    <w:p w:rsidR="00E85E98" w:rsidRDefault="00E85E98">
      <w:pPr>
        <w:spacing w:after="170" w:line="240" w:lineRule="auto"/>
        <w:rPr>
          <w:rFonts w:ascii="Times New Roman" w:hAnsi="Times New Roman" w:cs="Times New Roman"/>
          <w:sz w:val="28"/>
          <w:szCs w:val="28"/>
        </w:rPr>
      </w:pPr>
    </w:p>
    <w:p w:rsidR="00E85E98" w:rsidRDefault="00E85E98">
      <w:pPr>
        <w:spacing w:after="170" w:line="240" w:lineRule="auto"/>
        <w:rPr>
          <w:rFonts w:ascii="Times New Roman" w:hAnsi="Times New Roman" w:cs="Times New Roman"/>
          <w:sz w:val="28"/>
          <w:szCs w:val="28"/>
        </w:rPr>
      </w:pPr>
    </w:p>
    <w:p w:rsidR="00861CD7" w:rsidRDefault="00C36E16">
      <w:pPr>
        <w:pStyle w:val="Body1"/>
        <w:spacing w:after="170"/>
        <w:jc w:val="center"/>
        <w:outlineLvl w:val="0"/>
        <w:rPr>
          <w:rFonts w:ascii="Times New Roman" w:eastAsia="Helvetica" w:hAnsi="Times New Roman"/>
          <w:b/>
          <w:color w:val="00000A"/>
          <w:sz w:val="28"/>
          <w:szCs w:val="28"/>
          <w:lang w:val="ru-RU"/>
        </w:rPr>
      </w:pPr>
      <w:r>
        <w:rPr>
          <w:rFonts w:ascii="Times New Roman" w:eastAsia="Helvetica" w:hAnsi="Times New Roman"/>
          <w:b/>
          <w:color w:val="00000A"/>
          <w:sz w:val="28"/>
          <w:szCs w:val="28"/>
          <w:lang w:val="el-GR"/>
        </w:rPr>
        <w:t>6</w:t>
      </w:r>
      <w:r>
        <w:rPr>
          <w:rFonts w:ascii="Times New Roman" w:eastAsia="Helvetica" w:hAnsi="Times New Roman"/>
          <w:b/>
          <w:color w:val="00000A"/>
          <w:sz w:val="28"/>
          <w:szCs w:val="28"/>
          <w:lang w:val="ru-RU"/>
        </w:rPr>
        <w:t xml:space="preserve">. ВЗАИМОДЕЙСТВИЕ КОМИССИИ С ДРУГИМИ </w:t>
      </w:r>
    </w:p>
    <w:p w:rsidR="00861CD7" w:rsidRDefault="00861CD7">
      <w:pPr>
        <w:pStyle w:val="Body1"/>
        <w:spacing w:after="170"/>
        <w:jc w:val="center"/>
        <w:outlineLvl w:val="0"/>
        <w:rPr>
          <w:rFonts w:ascii="Times New Roman" w:eastAsia="Helvetica" w:hAnsi="Times New Roman"/>
          <w:b/>
          <w:color w:val="00000A"/>
          <w:sz w:val="28"/>
          <w:szCs w:val="28"/>
          <w:lang w:val="ru-RU"/>
        </w:rPr>
      </w:pPr>
      <w:r>
        <w:rPr>
          <w:rFonts w:ascii="Times New Roman" w:eastAsia="Helvetica" w:hAnsi="Times New Roman"/>
          <w:b/>
          <w:color w:val="00000A"/>
          <w:sz w:val="28"/>
          <w:szCs w:val="28"/>
          <w:lang w:val="ru-RU"/>
        </w:rPr>
        <w:t>К</w:t>
      </w:r>
      <w:r w:rsidR="00C36E16">
        <w:rPr>
          <w:rFonts w:ascii="Times New Roman" w:eastAsia="Helvetica" w:hAnsi="Times New Roman"/>
          <w:b/>
          <w:color w:val="00000A"/>
          <w:sz w:val="28"/>
          <w:szCs w:val="28"/>
          <w:lang w:val="ru-RU"/>
        </w:rPr>
        <w:t xml:space="preserve">АНОНИЧЕСКИМИ ПОДРАЗДЕЛЕНИЯМИ </w:t>
      </w:r>
    </w:p>
    <w:p w:rsidR="00E85E98" w:rsidRDefault="00C36E16">
      <w:pPr>
        <w:pStyle w:val="Body1"/>
        <w:spacing w:after="170"/>
        <w:jc w:val="center"/>
        <w:outlineLvl w:val="0"/>
        <w:rPr>
          <w:rFonts w:ascii="Times New Roman" w:eastAsia="Helvetica" w:hAnsi="Times New Roman"/>
          <w:b/>
          <w:color w:val="00000A"/>
          <w:sz w:val="28"/>
          <w:szCs w:val="28"/>
          <w:lang w:val="ru-RU"/>
        </w:rPr>
      </w:pPr>
      <w:r>
        <w:rPr>
          <w:rFonts w:ascii="Times New Roman" w:eastAsia="Helvetica" w:hAnsi="Times New Roman"/>
          <w:b/>
          <w:color w:val="00000A"/>
          <w:sz w:val="28"/>
          <w:szCs w:val="28"/>
          <w:lang w:val="ru-RU"/>
        </w:rPr>
        <w:t>КОЛОМЕНСКОЙ ЕПАРХИИ</w:t>
      </w:r>
    </w:p>
    <w:p w:rsidR="00E85E98" w:rsidRDefault="00E85E98">
      <w:pPr>
        <w:pStyle w:val="Body1"/>
        <w:spacing w:after="170"/>
        <w:ind w:firstLine="720"/>
        <w:jc w:val="center"/>
        <w:outlineLvl w:val="0"/>
        <w:rPr>
          <w:rFonts w:ascii="Times New Roman" w:eastAsia="Helvetica" w:hAnsi="Times New Roman"/>
          <w:b/>
          <w:color w:val="00000A"/>
          <w:sz w:val="28"/>
          <w:szCs w:val="28"/>
          <w:lang w:val="ru-RU"/>
        </w:rPr>
      </w:pPr>
    </w:p>
    <w:p w:rsidR="00E85E98" w:rsidRPr="00C36E16" w:rsidRDefault="00C36E16">
      <w:pPr>
        <w:pStyle w:val="Body1"/>
        <w:spacing w:after="170"/>
        <w:ind w:firstLine="720"/>
        <w:jc w:val="both"/>
        <w:rPr>
          <w:lang w:val="ru-RU"/>
        </w:rPr>
      </w:pPr>
      <w:r>
        <w:rPr>
          <w:rFonts w:ascii="Times New Roman" w:eastAsia="Helvetica" w:hAnsi="Times New Roman"/>
          <w:color w:val="00000A"/>
          <w:sz w:val="28"/>
          <w:szCs w:val="28"/>
          <w:lang w:val="ru-RU"/>
        </w:rPr>
        <w:t>В своей работе Комиссия взаимодействует с Коломенским епархиальным управлением, с Дисциплинарной комиссией Коломенской епархии, другими комиссиями и отделами Коломенской епархии Русской Православной Церкви,</w:t>
      </w:r>
      <w:r>
        <w:rPr>
          <w:rFonts w:ascii="Times New Roman" w:hAnsi="Times New Roman"/>
          <w:sz w:val="28"/>
          <w:szCs w:val="28"/>
          <w:lang w:val="ru-RU"/>
        </w:rPr>
        <w:t xml:space="preserve"> благочиниями Коломенской епархии, иными епархиальными структурами</w:t>
      </w:r>
      <w:r>
        <w:rPr>
          <w:rFonts w:ascii="Times New Roman" w:eastAsia="Helvetica" w:hAnsi="Times New Roman"/>
          <w:color w:val="00000A"/>
          <w:sz w:val="28"/>
          <w:szCs w:val="28"/>
          <w:lang w:val="ru-RU"/>
        </w:rPr>
        <w:t>.</w:t>
      </w:r>
    </w:p>
    <w:sectPr w:rsidR="00E85E98" w:rsidRPr="00C36E16">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roman"/>
    <w:pitch w:val="variable"/>
  </w:font>
  <w:font w:name="Liberation Sans">
    <w:altName w:val="Arial"/>
    <w:charset w:val="CC"/>
    <w:family w:val="swiss"/>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1930"/>
    <w:multiLevelType w:val="multilevel"/>
    <w:tmpl w:val="DA9E8B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C662CD4"/>
    <w:multiLevelType w:val="multilevel"/>
    <w:tmpl w:val="FB7442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05F04CE"/>
    <w:multiLevelType w:val="multilevel"/>
    <w:tmpl w:val="F3B63C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AF830DF"/>
    <w:multiLevelType w:val="multilevel"/>
    <w:tmpl w:val="4DBC91D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3B6D0454"/>
    <w:multiLevelType w:val="multilevel"/>
    <w:tmpl w:val="66B6D8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D11EA4"/>
    <w:multiLevelType w:val="multilevel"/>
    <w:tmpl w:val="52EC99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CE65E65"/>
    <w:multiLevelType w:val="multilevel"/>
    <w:tmpl w:val="1F5460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AD8788C"/>
    <w:multiLevelType w:val="multilevel"/>
    <w:tmpl w:val="B5C866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5"/>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5E98"/>
    <w:rsid w:val="000243B8"/>
    <w:rsid w:val="00861CD7"/>
    <w:rsid w:val="00C36E16"/>
    <w:rsid w:val="00E85E9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21F"/>
  <w15:docId w15:val="{48F260C6-5FB3-4DD7-B397-1EC4F0C3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4641"/>
    <w:pPr>
      <w:spacing w:after="160" w:line="259" w:lineRule="auto"/>
    </w:pPr>
  </w:style>
  <w:style w:type="paragraph" w:styleId="1">
    <w:name w:val="heading 1"/>
    <w:basedOn w:val="a"/>
    <w:link w:val="10"/>
    <w:uiPriority w:val="9"/>
    <w:qFormat/>
    <w:rsid w:val="00F92B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4342F"/>
    <w:rPr>
      <w:rFonts w:ascii="Tahoma" w:hAnsi="Tahoma" w:cs="Tahoma"/>
      <w:sz w:val="16"/>
      <w:szCs w:val="16"/>
    </w:rPr>
  </w:style>
  <w:style w:type="character" w:customStyle="1" w:styleId="10">
    <w:name w:val="Заголовок 1 Знак"/>
    <w:basedOn w:val="a0"/>
    <w:link w:val="1"/>
    <w:uiPriority w:val="9"/>
    <w:qFormat/>
    <w:rsid w:val="00F92BCD"/>
    <w:rPr>
      <w:rFonts w:asciiTheme="majorHAnsi" w:eastAsiaTheme="majorEastAsia" w:hAnsiTheme="majorHAnsi" w:cstheme="majorBidi"/>
      <w:color w:val="365F91" w:themeColor="accent1" w:themeShade="BF"/>
      <w:sz w:val="32"/>
      <w:szCs w:val="32"/>
    </w:rPr>
  </w:style>
  <w:style w:type="character" w:customStyle="1" w:styleId="a4">
    <w:name w:val="Верхний колонтитул Знак"/>
    <w:basedOn w:val="a0"/>
    <w:uiPriority w:val="99"/>
    <w:qFormat/>
    <w:rsid w:val="00B730FD"/>
  </w:style>
  <w:style w:type="character" w:customStyle="1" w:styleId="a5">
    <w:name w:val="Нижний колонтитул Знак"/>
    <w:basedOn w:val="a0"/>
    <w:uiPriority w:val="99"/>
    <w:qFormat/>
    <w:rsid w:val="00B730F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paragraph" w:customStyle="1" w:styleId="1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88"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Body1">
    <w:name w:val="Body 1"/>
    <w:qFormat/>
    <w:rsid w:val="00704641"/>
    <w:pPr>
      <w:spacing w:line="240" w:lineRule="auto"/>
    </w:pPr>
    <w:rPr>
      <w:rFonts w:ascii="Helvetica" w:eastAsia="ヒラギノ角ゴ Pro W3" w:hAnsi="Helvetica" w:cs="Times New Roman"/>
      <w:color w:val="000000"/>
      <w:sz w:val="24"/>
      <w:szCs w:val="20"/>
      <w:lang w:val="en-US" w:eastAsia="ru-RU"/>
    </w:rPr>
  </w:style>
  <w:style w:type="paragraph" w:styleId="aa">
    <w:name w:val="Balloon Text"/>
    <w:basedOn w:val="a"/>
    <w:uiPriority w:val="99"/>
    <w:semiHidden/>
    <w:unhideWhenUsed/>
    <w:qFormat/>
    <w:rsid w:val="00F4342F"/>
    <w:pPr>
      <w:spacing w:after="0" w:line="240" w:lineRule="auto"/>
    </w:pPr>
    <w:rPr>
      <w:rFonts w:ascii="Tahoma" w:hAnsi="Tahoma" w:cs="Tahoma"/>
      <w:sz w:val="16"/>
      <w:szCs w:val="16"/>
    </w:rPr>
  </w:style>
  <w:style w:type="paragraph" w:styleId="ab">
    <w:name w:val="header"/>
    <w:basedOn w:val="a"/>
    <w:uiPriority w:val="99"/>
    <w:unhideWhenUsed/>
    <w:rsid w:val="00B730FD"/>
    <w:pPr>
      <w:tabs>
        <w:tab w:val="center" w:pos="4677"/>
        <w:tab w:val="right" w:pos="9355"/>
      </w:tabs>
      <w:spacing w:after="0" w:line="240" w:lineRule="auto"/>
    </w:pPr>
  </w:style>
  <w:style w:type="paragraph" w:styleId="ac">
    <w:name w:val="footer"/>
    <w:basedOn w:val="a"/>
    <w:uiPriority w:val="99"/>
    <w:unhideWhenUsed/>
    <w:rsid w:val="00B730FD"/>
    <w:pPr>
      <w:tabs>
        <w:tab w:val="center" w:pos="4677"/>
        <w:tab w:val="right" w:pos="9355"/>
      </w:tabs>
      <w:spacing w:after="0" w:line="240" w:lineRule="auto"/>
    </w:pPr>
  </w:style>
  <w:style w:type="paragraph" w:styleId="ad">
    <w:name w:val="List Paragraph"/>
    <w:basedOn w:val="a"/>
    <w:uiPriority w:val="34"/>
    <w:qFormat/>
    <w:rsid w:val="00AA687C"/>
    <w:pPr>
      <w:ind w:left="720"/>
      <w:contextualSpacing/>
    </w:pPr>
  </w:style>
  <w:style w:type="table" w:styleId="ae">
    <w:name w:val="Table Grid"/>
    <w:basedOn w:val="a1"/>
    <w:uiPriority w:val="59"/>
    <w:rsid w:val="00ED05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B05C-10DC-40B8-BF4D-008EE933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7</Pages>
  <Words>1552</Words>
  <Characters>8850</Characters>
  <Application>Microsoft Office Word</Application>
  <DocSecurity>0</DocSecurity>
  <Lines>73</Lines>
  <Paragraphs>20</Paragraphs>
  <ScaleCrop>false</ScaleCrop>
  <Company>Hewlett-Packard</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Maxim Savinkov</cp:lastModifiedBy>
  <cp:revision>40</cp:revision>
  <cp:lastPrinted>2020-12-29T05:04:00Z</cp:lastPrinted>
  <dcterms:created xsi:type="dcterms:W3CDTF">2020-06-03T06:26:00Z</dcterms:created>
  <dcterms:modified xsi:type="dcterms:W3CDTF">2021-09-10T07:19:00Z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